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13"/>
        <w:spacing w:before="194" w:line="196" w:lineRule="auto"/>
        <w:rPr>
          <w:rFonts w:ascii="SimSun" w:hAnsi="SimSun" w:eastAsia="SimSun" w:cs="SimSun"/>
          <w:sz w:val="28"/>
          <w:szCs w:val="28"/>
        </w:rPr>
      </w:pPr>
      <w:r>
        <w:pict>
          <v:rect id="_x0000_s4" style="position:absolute;margin-left:791.169pt;margin-top:209.855pt;mso-position-vertical-relative:page;mso-position-horizontal-relative:page;width:0.8pt;height:250.1pt;z-index:251686912;" o:allowincell="f" fillcolor="#000000" filled="true" stroked="false">
            <v:fill opacity="0.835294"/>
          </v:rect>
        </w:pict>
      </w:r>
      <w:r>
        <w:pict>
          <v:rect id="_x0000_s5" style="position:absolute;margin-left:168.36pt;margin-top:291.679pt;mso-position-vertical-relative:page;mso-position-horizontal-relative:page;width:1.15pt;height:13.65pt;z-index:251696128;" o:allowincell="f" fillcolor="#FFFFFF" filled="true" stroked="false"/>
        </w:pict>
      </w:r>
      <w:r>
        <w:pict>
          <v:rect id="_x0000_s6" style="position:absolute;margin-left:479.119pt;margin-top:602.421pt;mso-position-vertical-relative:page;mso-position-horizontal-relative:page;width:1pt;height:91.3pt;z-index:251691008;" o:allowincell="f" fillcolor="#BEBEBE" filled="true" stroked="false"/>
        </w:pict>
      </w:r>
      <w:r>
        <w:pict>
          <v:rect id="_x0000_s7" style="position:absolute;margin-left:837.799pt;margin-top:602.421pt;mso-position-vertical-relative:page;mso-position-horizontal-relative:page;width:1pt;height:91.3pt;z-index:251689984;" o:allowincell="f" fillcolor="#BEBEBE" filled="true" stroked="false"/>
        </w:pict>
      </w:r>
      <w:r>
        <w:pict>
          <v:rect id="_x0000_s8" style="position:absolute;margin-left:502.42pt;margin-top:579.12pt;mso-position-vertical-relative:page;mso-position-horizontal-relative:page;width:313.05pt;height:1pt;z-index:251683840;" o:allowincell="f" fillcolor="#BEBEBE" filled="true" stroked="false"/>
        </w:pict>
      </w:r>
      <w:r>
        <w:pict>
          <v:rect id="_x0000_s9" style="position:absolute;margin-left:502.42pt;margin-top:716.04pt;mso-position-vertical-relative:page;mso-position-horizontal-relative:page;width:313.05pt;height:1pt;z-index:251684864;" o:allowincell="f" fillcolor="#BEBEBE" filled="true" stroked="false"/>
        </w:pict>
      </w:r>
      <w:r>
        <w:pict>
          <v:shape id="_x0000_s10" style="position:absolute;margin-left:482.693pt;margin-top:211.446pt;mso-position-vertical-relative:page;mso-position-horizontal-relative:page;width:0.8pt;height:250.15pt;z-index:251685888;" o:allowincell="f" filled="false" strokecolor="#000000" strokeweight="0.85pt" coordsize="16,5002" coordorigin="0,0" path="m7,0l7,4959l8,5001e">
            <v:stroke miterlimit="10"/>
          </v:shape>
        </w:pict>
      </w:r>
      <w:r>
        <w:pict>
          <v:shape id="_x0000_s11" style="position:absolute;margin-left:474.031pt;margin-top:88.71pt;mso-position-vertical-relative:page;mso-position-horizontal-relative:page;width:341.8pt;height:52.75pt;z-index:251665408;" o:allowincell="f" filled="false" strokecolor="#000000" strokeweight="1.00pt" coordsize="6835,1055" coordorigin="0,0" path="m10,10l6825,10l6825,1044l10,1044l10,10xe">
            <v:stroke miterlimit="10"/>
          </v:shape>
        </w:pict>
      </w:r>
      <w:r>
        <w:pict>
          <v:shape id="_x0000_s12" style="position:absolute;margin-left:916.919pt;margin-top:89.3801pt;mso-position-vertical-relative:page;mso-position-horizontal-relative:page;width:301.95pt;height:53.05pt;z-index:251666432;" o:allowincell="f" filled="false" strokecolor="#000000" strokeweight="0.72pt" coordsize="6039,1060" coordorigin="0,0" path="m7,7l6031,7l6031,1053l7,1053l7,7xe">
            <v:stroke miterlimit="10"/>
          </v:shape>
        </w:pict>
      </w:r>
      <w:r>
        <w:pict>
          <v:shape id="_x0000_s13" style="position:absolute;margin-left:407.263pt;margin-top:85.3174pt;mso-position-vertical-relative:page;mso-position-horizontal-relative:page;width:482.5pt;height:957.85pt;z-index:251697152;" o:allowincell="f" filled="false" strokecolor="#000000" strokeweight="1.44pt" coordsize="9650,19156" coordorigin="0,0" path="m85,0l14,19094m9564,62l9635,19156e">
            <v:stroke dashstyle="dash" miterlimit="10"/>
          </v:shape>
        </w:pict>
      </w:r>
      <w:r>
        <w:pict>
          <v:shape id="_x0000_s14" style="position:absolute;margin-left:16.9195pt;margin-top:84.9596pt;mso-position-vertical-relative:page;mso-position-horizontal-relative:page;width:1501.5pt;height:60.95pt;z-index:251701248;" o:allowincell="f" filled="false" strokecolor="#040404" strokeweight="0.71pt" coordsize="30030,1219" coordorigin="0,0" path="m7,1211l30022,1211l30022,7l7,7l7,1211xe">
            <v:stroke miterlimit="10"/>
          </v:shape>
        </w:pict>
      </w:r>
      <w:r>
        <w:pict>
          <v:group id="_x0000_s15" style="position:absolute;margin-left:870.799pt;margin-top:84.3823pt;mso-position-vertical-relative:page;mso-position-horizontal-relative:page;width:405.05pt;height:954.7pt;z-index:251702272;" o:allowincell="f" filled="false" stroked="false" coordsize="8100,19094" coordorigin="0,0">
            <v:shape id="_x0000_s16" style="position:absolute;left:8000;top:0;width:100;height:19094;" filled="false" strokecolor="#000000" strokeweight="1.44pt" coordsize="100,19094" coordorigin="0,0" path="m14,0l85,19093e">
              <v:stroke dashstyle="dash" miterlimit="10"/>
            </v:shape>
            <v:shape id="_x0000_s17" style="position:absolute;left:0;top:4303;width:257;height:545;" filled="false" strokecolor="#000000" strokeweight="0.72pt" coordsize="257,545" coordorigin="0,0" path="m7,135l250,135l250,0m250,544l250,408l7,408l7,135xe">
              <v:stroke miterlimit="10"/>
            </v:shape>
          </v:group>
        </w:pict>
      </w:r>
      <w:r>
        <w:pict>
          <v:shape id="_x0000_s18" style="position:absolute;margin-left:71.5349pt;margin-top:256.975pt;mso-position-vertical-relative:page;mso-position-horizontal-relative:page;width:274.45pt;height:6.5pt;z-index:251671552;" o:allowincell="f" filled="false" strokecolor="#000000" strokeweight="1.36pt" coordsize="5489,130" coordorigin="0,0" path="m5485,112l5416,45l5340,19l102,19l76,21l1,58e">
            <v:stroke miterlimit="10"/>
          </v:shape>
        </w:pict>
      </w:r>
      <w:r>
        <w:pict>
          <v:shape id="_x0000_s19" style="position:absolute;margin-left:68.9157pt;margin-top:392.479pt;mso-position-vertical-relative:page;mso-position-horizontal-relative:page;width:274.45pt;height:6.5pt;z-index:251672576;" o:allowincell="f" filled="false" strokecolor="#000000" strokeweight="1.36pt" coordsize="5489,130" coordorigin="0,0" path="m154,110l5385,110l5412,108l5486,71m3,17l72,84l148,110l154,110xe">
            <v:stroke miterlimit="10"/>
          </v:shape>
        </w:pict>
      </w:r>
      <w:r>
        <w:pict>
          <v:shape id="_x0000_s20" style="position:absolute;margin-left:398.312pt;margin-top:285.601pt;mso-position-vertical-relative:page;mso-position-horizontal-relative:page;width:871.45pt;height:41.2pt;z-index:251700224;" o:allowincell="f" filled="false" strokecolor="#000000" strokeweight="0.72pt" coordsize="17429,824" coordorigin="0,0" path="m17178,415l17421,415l17421,279m17421,823l17421,687l17178,687l17178,415xm7,135l250,135l250,0m250,544l250,408l7,408l7,135xe">
            <v:stroke miterlimit="10"/>
          </v:shape>
        </w:pict>
      </w:r>
      <w:r>
        <w:pict>
          <v:shape id="_x0000_s21" style="position:absolute;margin-left:1227.05pt;margin-top:208.968pt;mso-position-vertical-relative:page;mso-position-horizontal-relative:page;width:3.3pt;height:280.85pt;z-index:251676672;" o:allowincell="f" filled="false" strokecolor="#000000" strokeweight="2.11pt" coordsize="65,5617" coordorigin="0,0" path="m16,5601l46,5275l58,4915l58,808l57,684l40,331l6,16e">
            <v:stroke miterlimit="10"/>
          </v:shape>
        </w:pict>
      </w:r>
      <w:r>
        <w:pict>
          <v:shape id="_x0000_s22" style="position:absolute;margin-left:60.8661pt;margin-top:284.03pt;mso-position-vertical-relative:page;mso-position-horizontal-relative:page;width:1.7pt;height:90.05pt;z-index:251687936;" o:allowincell="f" filled="false" strokecolor="#000000" strokeweight="1.36pt" coordsize="34,1801" coordorigin="0,0" path="m19,2l8,180l8,1561l9,1622l25,1796e">
            <v:stroke miterlimit="10"/>
          </v:shape>
        </w:pict>
      </w:r>
      <w:r>
        <w:pict>
          <v:shape id="_x0000_s23" style="position:absolute;margin-left:352.352pt;margin-top:281.875pt;mso-position-vertical-relative:page;mso-position-horizontal-relative:page;width:1.7pt;height:90.05pt;z-index:251688960;" o:allowincell="f" filled="false" strokecolor="#000000" strokeweight="1.36pt" coordsize="34,1801" coordorigin="0,0" path="m13,1798l24,1620l24,239l23,178l7,3e">
            <v:stroke miterlimit="10"/>
          </v:shape>
        </w:pict>
      </w:r>
      <w:r>
        <w:pict>
          <v:shape id="_x0000_s24" style="position:absolute;margin-left:916.919pt;margin-top:212.747pt;mso-position-vertical-relative:page;mso-position-horizontal-relative:page;width:3.3pt;height:280.8pt;z-index:251675648;" o:allowincell="f" filled="false" strokecolor="#000000" strokeweight="2.11pt" coordsize="65,5615" coordorigin="0,0" path="m49,14l19,340l7,700l7,4806l8,4930l25,5283l59,5599e">
            <v:stroke miterlimit="10"/>
          </v:shape>
        </w:pict>
      </w:r>
      <w:r>
        <w:pict>
          <v:shape id="_x0000_s25" style="position:absolute;margin-left:61.4625pt;margin-top:259.042pt;mso-position-vertical-relative:page;mso-position-horizontal-relative:page;width:10.35pt;height:135.1pt;z-index:251673600;" o:allowincell="f" filled="false" strokecolor="#000000" strokeweight="1.36pt" coordsize="207,2702" coordorigin="0,0" path="m203,17l136,93l79,203l36,341l7,502m13,2296l45,2452l92,2584l152,2686e">
            <v:stroke miterlimit="10"/>
          </v:shape>
        </w:pict>
      </w:r>
      <w:r>
        <w:pict>
          <v:shape id="_x0000_s26" style="position:absolute;margin-left:343.076pt;margin-top:261.823pt;mso-position-vertical-relative:page;mso-position-horizontal-relative:page;width:10.35pt;height:135.1pt;z-index:251674624;" o:allowincell="f" filled="false" strokecolor="#000000" strokeweight="1.36pt" coordsize="207,2702" coordorigin="0,0" path="m3,2684l70,2608l126,2498l170,2360l199,2199m193,404l160,249l113,117l54,15e">
            <v:stroke miterlimit="10"/>
          </v:shape>
        </w:pict>
      </w:r>
      <w:r>
        <w:pict>
          <v:shape id="_x0000_s27" style="position:absolute;margin-left:354.001pt;margin-top:305.89pt;mso-position-vertical-relative:page;mso-position-horizontal-relative:page;width:6.85pt;height:4pt;z-index:251694080;" o:allowincell="f" fillcolor="#FFFFFF" filled="true" stroked="false" coordsize="136,80" coordorigin="0,0" path="m78,0l0,79l114,79l136,57l78,0xe"/>
        </w:pict>
      </w:r>
      <w:r>
        <w:pict>
          <v:shape id="_x0000_s28" style="position:absolute;margin-left:1319.08pt;margin-top:258.31pt;mso-position-vertical-relative:page;mso-position-horizontal-relative:page;width:27.1pt;height:27.25pt;z-index:251677696;" o:allowincell="f" fillcolor="#FFFFFF" filled="true" stroked="false" coordsize="542,545" coordorigin="0,0" path="m242,0l242,135l0,135l0,408l242,408l242,544l541,272l242,0xe"/>
        </w:pict>
      </w:r>
      <w:r>
        <w:pict>
          <v:shape id="_x0000_s29" style="position:absolute;margin-left:1402.25pt;margin-top:347.289pt;mso-position-vertical-relative:page;mso-position-horizontal-relative:page;width:6.8pt;height:4pt;z-index:251695104;" o:allowincell="f" fillcolor="#FFFFFF" filled="true" stroked="false" coordsize="136,80" coordorigin="0,0" path="m77,0l0,79l114,79l135,57l77,0xe"/>
        </w:pict>
      </w:r>
      <w:r>
        <w:pict>
          <v:shape id="_x0000_s30" style="position:absolute;margin-left:1269.15pt;margin-top:299.302pt;mso-position-vertical-relative:page;mso-position-horizontal-relative:page;width:15.55pt;height:27.8pt;z-index:251682816;" o:allowincell="f" filled="false" strokecolor="#000000" strokeweight="0.72pt" coordsize="311,555" coordorigin="0,0" path="m4,5l305,277l4,549e">
            <v:stroke miterlimit="10"/>
          </v:shape>
        </w:pict>
      </w:r>
      <w:r>
        <w:pict>
          <v:shape id="_x0000_s31" style="position:absolute;margin-left:883.092pt;margin-top:299.302pt;mso-position-vertical-relative:page;mso-position-horizontal-relative:page;width:15.55pt;height:27.8pt;z-index:251699200;" o:allowincell="f" filled="false" strokecolor="#000000" strokeweight="0.72pt" coordsize="311,555" coordorigin="0,0" path="m4,5l305,277l4,549e">
            <v:stroke miterlimit="10"/>
          </v:shape>
        </w:pict>
      </w:r>
      <w:r>
        <w:pict>
          <v:shape id="_x0000_s32" style="position:absolute;margin-left:410.604pt;margin-top:285.334pt;mso-position-vertical-relative:page;mso-position-horizontal-relative:page;width:15.55pt;height:27.8pt;z-index:251698176;" o:allowincell="f" filled="false" strokecolor="#000000" strokeweight="0.72pt" coordsize="311,555" coordorigin="0,0" path="m4,5l305,277l4,549e">
            <v:stroke miterlimit="10"/>
          </v:shape>
        </w:pict>
      </w:r>
      <w:r>
        <w:pict>
          <v:shape id="_x0000_s33" style="position:absolute;margin-left:479.119pt;margin-top:579.12pt;mso-position-vertical-relative:page;mso-position-horizontal-relative:page;width:23.8pt;height:23.8pt;z-index:-251658240;" o:allowincell="f" filled="false" strokecolor="#BEBEBE" strokeweight="0.96pt" coordsize="475,475" coordorigin="0,0" path="m9,466c9,213,213,9,466,9e">
            <v:stroke miterlimit="10"/>
          </v:shape>
        </w:pict>
      </w:r>
      <w:r>
        <w:pict>
          <v:shape id="_x0000_s34" style="position:absolute;margin-left:814.979pt;margin-top:579.12pt;mso-position-vertical-relative:page;mso-position-horizontal-relative:page;width:23.8pt;height:23.8pt;z-index:-251657216;" o:allowincell="f" filled="false" strokecolor="#BEBEBE" strokeweight="0.96pt" coordsize="475,475" coordorigin="0,0" path="m9,9c261,9,466,213,466,466e">
            <v:stroke miterlimit="10"/>
          </v:shape>
        </w:pict>
      </w:r>
      <w:r>
        <w:pict>
          <v:shape id="_x0000_s35" style="position:absolute;margin-left:479.119pt;margin-top:693.219pt;mso-position-vertical-relative:page;mso-position-horizontal-relative:page;width:23.8pt;height:23.8pt;z-index:-251655168;" o:allowincell="f" filled="false" strokecolor="#BEBEBE" strokeweight="0.96pt" coordsize="475,475" coordorigin="0,0" path="m466,466c213,466,9,261,9,9e">
            <v:stroke miterlimit="10"/>
          </v:shape>
        </w:pict>
      </w:r>
      <w:r>
        <w:pict>
          <v:shape id="_x0000_s36" style="position:absolute;margin-left:814.979pt;margin-top:693.219pt;mso-position-vertical-relative:page;mso-position-horizontal-relative:page;width:23.8pt;height:23.8pt;z-index:-251656192;" o:allowincell="f" filled="false" strokecolor="#BEBEBE" strokeweight="0.96pt" coordsize="475,475" coordorigin="0,0" path="m466,9c466,261,261,466,9,466e">
            <v:stroke miterlimit="10"/>
          </v:shape>
        </w:pict>
      </w:r>
      <w:r>
        <w:pict>
          <v:shape id="_x0000_s37" style="position:absolute;margin-left:482.7pt;margin-top:194.602pt;mso-position-vertical-relative:page;mso-position-horizontal-relative:page;width:4.75pt;height:16.95pt;z-index:251692032;" o:allowincell="f" filled="false" strokecolor="#000000" strokeweight="0.85pt" coordsize="95,339" coordorigin="0,0" path="m88,5l45,101l17,213l7,336e">
            <v:stroke miterlimit="10"/>
          </v:shape>
        </w:pict>
      </w:r>
      <w:r>
        <w:pict>
          <v:shape id="_x0000_s38" style="position:absolute;margin-left:919.118pt;margin-top:175.146pt;mso-position-vertical-relative:page;mso-position-horizontal-relative:page;width:13.15pt;height:39.45pt;z-index:251679744;" o:allowincell="f" filled="false" strokecolor="#000000" strokeweight="2.11pt" coordsize="262,789" coordorigin="0,0" path="m261,34l182,109l111,263l51,486l5,766e">
            <v:stroke miterlimit="10"/>
          </v:shape>
        </w:pict>
      </w:r>
      <w:r>
        <w:pict>
          <v:shape id="_x0000_s39" style="position:absolute;margin-left:1214.01pt;margin-top:174.887pt;mso-position-vertical-relative:page;mso-position-horizontal-relative:page;width:13.65pt;height:36.1pt;z-index:251680768;" o:allowincell="f" filled="false" strokecolor="#000000" strokeweight="2.11pt" coordsize="272,721" coordorigin="0,0" path="m267,698l217,431l154,223l81,88l0,34e">
            <v:stroke miterlimit="10"/>
          </v:shape>
        </w:pict>
      </w:r>
      <w:r>
        <w:pict>
          <v:shape id="_x0000_s40" style="position:absolute;margin-left:787.218pt;margin-top:459.893pt;mso-position-vertical-relative:page;mso-position-horizontal-relative:page;width:4.75pt;height:16.95pt;z-index:251693056;" o:allowincell="f" filled="false" strokecolor="#000000" strokeweight="0.85pt" coordsize="95,339" coordorigin="0,0" path="m6,332l48,236l76,124l87,1e">
            <v:stroke miterlimit="10"/>
          </v:shape>
        </w:pict>
      </w:r>
      <w:r>
        <w:pict>
          <v:shape id="_x0000_s41" style="position:absolute;margin-left:919.636pt;margin-top:491.538pt;mso-position-vertical-relative:page;mso-position-horizontal-relative:page;width:13.65pt;height:36.1pt;z-index:251681792;" o:allowincell="f" filled="false" strokecolor="#000000" strokeweight="2.11pt" coordsize="272,721" coordorigin="0,0" path="m5,23l55,290l117,497l190,633l271,686e">
            <v:stroke miterlimit="10"/>
          </v:shape>
        </w:pict>
      </w:r>
      <w:r>
        <w:pict>
          <v:shape id="_x0000_s42" style="position:absolute;margin-left:1215.01pt;margin-top:487.947pt;mso-position-vertical-relative:page;mso-position-horizontal-relative:page;width:13.15pt;height:39.45pt;z-index:251678720;" o:allowincell="f" filled="false" strokecolor="#000000" strokeweight="2.11pt" coordsize="262,789" coordorigin="0,0" path="m1,753l80,679l150,524l210,301l257,21e">
            <v:stroke miterlimit="10"/>
          </v:shape>
        </w:pict>
      </w:r>
      <w:r>
        <w:rPr>
          <w:rFonts w:ascii="SimSun" w:hAnsi="SimSun" w:eastAsia="SimSun" w:cs="SimSun"/>
          <w:sz w:val="28"/>
          <w:szCs w:val="28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附件2</w:t>
      </w:r>
    </w:p>
    <w:p>
      <w:pPr>
        <w:ind w:left="9916"/>
        <w:spacing w:line="221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14:textOutline w14:w="10363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滌</w:t>
      </w:r>
      <w:r>
        <w:rPr>
          <w:rFonts w:ascii="SimHei" w:hAnsi="SimHei" w:eastAsia="SimHei" w:cs="SimHei"/>
          <w:sz w:val="57"/>
          <w:szCs w:val="57"/>
          <w14:textOutline w14:w="10363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州市工程建设项目分类审批流程图</w:t>
      </w:r>
    </w:p>
    <w:p>
      <w:pPr>
        <w:ind w:left="9145"/>
        <w:spacing w:before="15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14:textOutline w14:w="6184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社会</w:t>
      </w:r>
      <w:r>
        <w:rPr>
          <w:rFonts w:ascii="SimHei" w:hAnsi="SimHei" w:eastAsia="SimHei" w:cs="SimHei"/>
          <w:sz w:val="34"/>
          <w:szCs w:val="34"/>
          <w14:textOutline w14:w="618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投资低风险厂房仓储类项目(全流程审批控制时限：</w:t>
      </w:r>
      <w:r>
        <w:rPr>
          <w:rFonts w:ascii="SimHei" w:hAnsi="SimHei" w:eastAsia="SimHei" w:cs="SimHei"/>
          <w:sz w:val="34"/>
          <w:szCs w:val="34"/>
          <w:spacing w:val="5"/>
        </w:rPr>
        <w:t xml:space="preserve">  </w:t>
      </w:r>
      <w:r>
        <w:rPr>
          <w:rFonts w:ascii="SimHei" w:hAnsi="SimHei" w:eastAsia="SimHei" w:cs="SimHei"/>
          <w:sz w:val="34"/>
          <w:szCs w:val="34"/>
          <w14:textOutline w14:w="618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10个工作日)</w:t>
      </w:r>
    </w:p>
    <w:p>
      <w:pPr>
        <w:ind w:left="11681"/>
        <w:spacing w:before="250" w:line="220" w:lineRule="auto"/>
        <w:rPr>
          <w:rFonts w:ascii="SimSun" w:hAnsi="SimSun" w:eastAsia="SimSun" w:cs="SimSun"/>
          <w:sz w:val="30"/>
          <w:szCs w:val="30"/>
        </w:rPr>
      </w:pPr>
      <w:r>
        <w:pict>
          <v:shape id="_x0000_s43" style="position:absolute;margin-left:68.5164pt;margin-top:11.5377pt;mso-position-vertical-relative:text;mso-position-horizontal-relative:text;width:185.4pt;height:45.6pt;z-index:2516695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338"/>
                    <w:spacing w:before="20" w:line="220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4"/>
                    </w:rPr>
                    <w:t>用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3"/>
                    </w:rPr>
                    <w:t>地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2"/>
                    </w:rPr>
                    <w:t>许可阶段</w:t>
                  </w:r>
                </w:p>
                <w:p>
                  <w:pPr>
                    <w:ind w:left="20" w:right="20"/>
                    <w:spacing w:before="1" w:line="208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4"/>
                    </w:rPr>
                    <w:t>阶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9"/>
                    </w:rPr>
                    <w:t>段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"/>
                    </w:rPr>
                    <w:t>牵头部门：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"/>
                    </w:rPr>
                    <w:t>自然资源和规划部门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"/>
                    </w:rPr>
                    <w:t>阶段流程办理时限：2个工作日</w:t>
                  </w:r>
                </w:p>
              </w:txbxContent>
            </v:textbox>
          </v:shape>
        </w:pict>
      </w:r>
      <w:r>
        <w:pict>
          <v:shape id="_x0000_s44" style="position:absolute;margin-left:970.939pt;margin-top:11.5377pt;mso-position-vertical-relative:text;mso-position-horizontal-relative:text;width:185.4pt;height:51.25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957"/>
                    <w:spacing w:before="19" w:line="220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2"/>
                    </w:rPr>
                    <w:t>联合验收阶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"/>
                    </w:rPr>
                    <w:t>段</w:t>
                  </w:r>
                </w:p>
                <w:p>
                  <w:pPr>
                    <w:ind w:left="148" w:right="20" w:hanging="129"/>
                    <w:spacing w:before="104" w:line="21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"/>
                    </w:rPr>
                    <w:t>阶段牵头部门：住房和城乡建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</w:rPr>
                    <w:t>设部门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"/>
                    </w:rPr>
                    <w:t>阶段流程办理时限：4个工作日</w:t>
                  </w:r>
                </w:p>
              </w:txbxContent>
            </v:textbox>
          </v:shape>
        </w:pict>
      </w:r>
      <w:r>
        <w:pict>
          <v:shape id="_x0000_s45" style="position:absolute;margin-left:1305.3pt;margin-top:15.2985pt;mso-position-vertical-relative:text;mso-position-horizontal-relative:text;width:185.4pt;height:41.25pt;z-index:2516705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136"/>
                    <w:spacing w:before="20" w:line="191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12"/>
                    </w:rPr>
                    <w:t>不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7"/>
                    </w:rPr>
                    <w:t>动产登记阶段</w:t>
                  </w:r>
                </w:p>
                <w:p>
                  <w:pPr>
                    <w:ind w:left="20" w:right="20"/>
                    <w:spacing w:line="202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4"/>
                    </w:rPr>
                    <w:t>阶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9"/>
                    </w:rPr>
                    <w:t>段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"/>
                    </w:rPr>
                    <w:t>牵头部门：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"/>
                    </w:rPr>
                    <w:t>自然资源和规划部门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"/>
                    </w:rPr>
                    <w:t>阶段流程办理时限：1个工作日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30"/>
          <w:szCs w:val="30"/>
          <w:spacing w:val="-2"/>
        </w:rPr>
        <w:t>开工前许可阶</w:t>
      </w:r>
      <w:r>
        <w:rPr>
          <w:rFonts w:ascii="SimSun" w:hAnsi="SimSun" w:eastAsia="SimSun" w:cs="SimSun"/>
          <w:sz w:val="30"/>
          <w:szCs w:val="30"/>
          <w:spacing w:val="-1"/>
        </w:rPr>
        <w:t>段</w:t>
      </w:r>
    </w:p>
    <w:p>
      <w:pPr>
        <w:ind w:left="10037"/>
        <w:spacing w:before="2" w:line="19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8"/>
        </w:rPr>
        <w:t>阶段牵头</w:t>
      </w:r>
      <w:r>
        <w:rPr>
          <w:rFonts w:ascii="SimSun" w:hAnsi="SimSun" w:eastAsia="SimSun" w:cs="SimSun"/>
          <w:sz w:val="23"/>
          <w:szCs w:val="23"/>
          <w:spacing w:val="-4"/>
        </w:rPr>
        <w:t>部门：</w:t>
      </w:r>
      <w:r>
        <w:rPr>
          <w:rFonts w:ascii="SimSun" w:hAnsi="SimSun" w:eastAsia="SimSun" w:cs="SimSu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4"/>
        </w:rPr>
        <w:t>自然资源和规划部门、住房和城乡建设部门</w:t>
      </w:r>
    </w:p>
    <w:p>
      <w:pPr>
        <w:ind w:left="10037"/>
        <w:spacing w:before="1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"/>
        </w:rPr>
        <w:t>阶段流程办理时限：3个工作日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18643"/>
        <w:spacing w:before="1" w:line="75" w:lineRule="exact"/>
        <w:textAlignment w:val="center"/>
        <w:rPr/>
      </w:pPr>
      <w:r>
        <w:pict>
          <v:shape id="_x0000_s46" style="mso-position-vertical-relative:line;mso-position-horizontal-relative:char;width:281.9pt;height:3.8pt;" filled="false" strokecolor="#000000" strokeweight="2.11pt" coordsize="5637,75" coordorigin="0,0" path="m5637,35l27,34l0,40e">
            <v:stroke miterlimit="10"/>
          </v:shape>
        </w:pict>
      </w:r>
    </w:p>
    <w:p>
      <w:pPr>
        <w:ind w:firstLine="9737"/>
        <w:spacing w:before="158" w:line="238" w:lineRule="exact"/>
        <w:textAlignment w:val="center"/>
        <w:rPr/>
      </w:pPr>
      <w:r>
        <w:pict>
          <v:shape id="_x0000_s47" style="mso-position-vertical-relative:line;mso-position-horizontal-relative:char;width:302.65pt;height:12.2pt;" filled="false" strokecolor="#000000" strokeweight="0.85pt" coordsize="6052,243" coordorigin="0,0" path="m6046,237l6000,145l5943,74l5876,28l5802,10l222,9l196,11l124,37l59,90l5,166e">
            <v:stroke miterlimit="10"/>
          </v:shape>
        </w:pict>
      </w:r>
    </w:p>
    <w:p>
      <w:pPr>
        <w:ind w:firstLine="15776"/>
        <w:spacing w:line="231" w:lineRule="exact"/>
        <w:textAlignment w:val="center"/>
        <w:rPr/>
      </w:pPr>
      <w:r>
        <w:pict>
          <v:shape id="_x0000_s48" style="mso-position-vertical-relative:line;mso-position-horizontal-relative:char;width:3.05pt;height:11.75pt;" filled="false" strokecolor="#000000" strokeweight="0.85pt" coordsize="60,235" coordorigin="0,0" path="m53,233l38,112l6,3e">
            <v:stroke miterlimit="10"/>
          </v:shape>
        </w:pict>
      </w:r>
    </w:p>
    <w:p>
      <w:pPr>
        <w:ind w:left="18729"/>
        <w:spacing w:before="159" w:line="489" w:lineRule="exact"/>
        <w:rPr>
          <w:rFonts w:ascii="SimSun" w:hAnsi="SimSun" w:eastAsia="SimSun" w:cs="SimSun"/>
          <w:sz w:val="28"/>
          <w:szCs w:val="28"/>
        </w:rPr>
      </w:pPr>
      <w:r>
        <w:pict>
          <v:shape id="_x0000_s49" style="position:absolute;margin-left:500.398pt;margin-top:-1.87891pt;mso-position-vertical-relative:text;mso-position-horizontal-relative:text;width:267.35pt;height:252.3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4"/>
                    <w:spacing w:before="19" w:line="220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91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4"/>
                    </w:rPr>
                    <w:t>建设工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91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3"/>
                    </w:rPr>
                    <w:t>程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91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规划类许可证核发</w:t>
                  </w:r>
                </w:p>
                <w:p>
                  <w:pPr>
                    <w:ind w:left="24"/>
                    <w:spacing w:before="203" w:line="226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4"/>
                    </w:rPr>
                    <w:t>办理部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门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"/>
                    </w:rPr>
                    <w:t>：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"/>
                    </w:rPr>
                    <w:t>自然资源和规划部门</w:t>
                  </w:r>
                </w:p>
                <w:p>
                  <w:pPr>
                    <w:ind w:left="20"/>
                    <w:spacing w:before="212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3"/>
                    </w:rPr>
                    <w:t>承诺办理时限：前2个工作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2"/>
                    </w:rPr>
                    <w:t>日</w:t>
                  </w:r>
                </w:p>
                <w:p>
                  <w:pPr>
                    <w:ind w:left="24"/>
                    <w:spacing w:before="253" w:line="575" w:lineRule="exact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16"/>
                      <w:position w:val="22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11"/>
                      <w:position w:val="22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8"/>
                      <w:position w:val="22"/>
                    </w:rPr>
                    <w:t>工程施工许可证核发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  <w:position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8"/>
                      <w:position w:val="22"/>
                    </w:rPr>
                    <w:t>(含质量安全监督</w:t>
                  </w:r>
                </w:p>
                <w:p>
                  <w:pPr>
                    <w:ind w:left="21"/>
                    <w:spacing w:before="1" w:line="225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8"/>
                    </w:rPr>
                    <w:t>手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5"/>
                    </w:rPr>
                    <w:t>续办理)</w:t>
                  </w:r>
                </w:p>
                <w:p>
                  <w:pPr>
                    <w:ind w:left="24"/>
                    <w:spacing w:before="204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4"/>
                    </w:rPr>
                    <w:t>办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0"/>
                    </w:rPr>
                    <w:t>理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7"/>
                    </w:rPr>
                    <w:t>部门：住房和城乡建设部门</w:t>
                  </w:r>
                </w:p>
                <w:p>
                  <w:pPr>
                    <w:ind w:left="20"/>
                    <w:spacing w:before="211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0"/>
                    </w:rPr>
                    <w:t>承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7"/>
                    </w:rPr>
                    <w:t>诺办理时限：第3个工作日</w:t>
                  </w:r>
                </w:p>
                <w:p>
                  <w:pPr>
                    <w:ind w:left="29"/>
                    <w:spacing w:before="253" w:line="226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10"/>
                    </w:rPr>
                    <w:t>市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7"/>
                    </w:rPr>
                    <w:t>政公用设施报装</w:t>
                  </w:r>
                </w:p>
                <w:p>
                  <w:pPr>
                    <w:ind w:left="24"/>
                    <w:spacing w:before="204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8"/>
                    </w:rPr>
                    <w:t>办理部门：市政部门</w:t>
                  </w:r>
                </w:p>
                <w:p>
                  <w:pPr>
                    <w:ind w:left="20"/>
                    <w:spacing w:before="211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6"/>
                    </w:rPr>
                    <w:t>承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0"/>
                    </w:rPr>
                    <w:t>诺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8"/>
                    </w:rPr>
                    <w:t>办理时限：第3个工作日</w:t>
                  </w:r>
                </w:p>
              </w:txbxContent>
            </v:textbox>
          </v:shape>
        </w:pict>
      </w:r>
      <w:r>
        <w:pict>
          <v:shape id="_x0000_s50" style="position:absolute;margin-left:81.9654pt;margin-top:58.8589pt;mso-position-vertical-relative:text;mso-position-horizontal-relative:text;width:251.65pt;height:110.3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134"/>
                    <w:spacing w:before="20" w:line="224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10"/>
                    </w:rPr>
                    <w:t>企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7"/>
                    </w:rPr>
                    <w:t>业投资项目备案</w:t>
                  </w:r>
                </w:p>
                <w:p>
                  <w:pPr>
                    <w:ind w:left="810"/>
                    <w:spacing w:before="117" w:line="193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"/>
                    </w:rPr>
                    <w:t>办理部门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</w:rPr>
                    <w:t>：发展改革委</w:t>
                  </w:r>
                </w:p>
                <w:p>
                  <w:pPr>
                    <w:ind w:left="805"/>
                    <w:spacing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4"/>
                    </w:rPr>
                    <w:t>承诺办理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时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"/>
                    </w:rPr>
                    <w:t>限：第1个工作日</w:t>
                  </w:r>
                </w:p>
                <w:p>
                  <w:pPr>
                    <w:ind w:left="20"/>
                    <w:spacing w:before="209" w:line="225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7"/>
                    </w:rPr>
                    <w:t>建设用地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7"/>
                    </w:rPr>
                    <w:t>(含临时用地)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7"/>
                    </w:rPr>
                    <w:t>规划许可证核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4"/>
                    </w:rPr>
                    <w:t>发</w:t>
                  </w:r>
                </w:p>
                <w:p>
                  <w:pPr>
                    <w:ind w:left="632"/>
                    <w:spacing w:before="135" w:line="193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5"/>
                    </w:rPr>
                    <w:t>办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理部门：自然资源和规划部门</w:t>
                  </w:r>
                </w:p>
                <w:p>
                  <w:pPr>
                    <w:ind w:left="627"/>
                    <w:spacing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2"/>
                    </w:rPr>
                    <w:t>承诺办理时限：第2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1"/>
                    </w:rPr>
                    <w:t>个工作日</w:t>
                  </w:r>
                </w:p>
              </w:txbxContent>
            </v:textbox>
          </v:shape>
        </w:pict>
      </w:r>
      <w:r>
        <w:pict>
          <v:shape id="_x0000_s51" style="position:absolute;margin-left:1303.75pt;margin-top:66.5509pt;mso-position-vertical-relative:text;mso-position-horizontal-relative:text;width:197.5pt;height:46.55pt;z-index:2516684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424"/>
                    <w:spacing w:before="20" w:line="18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4"/>
                    </w:rPr>
                    <w:t>不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3"/>
                    </w:rPr>
                    <w:t>动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14:textOutline w14:w="5080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产登记</w:t>
                  </w:r>
                </w:p>
                <w:p>
                  <w:pPr>
                    <w:ind w:left="25"/>
                    <w:spacing w:line="18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2"/>
                    </w:rPr>
                    <w:t>办理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"/>
                    </w:rPr>
                    <w:t>部门：自规资源和规划部门</w:t>
                  </w:r>
                </w:p>
                <w:p>
                  <w:pPr>
                    <w:ind w:left="20"/>
                    <w:spacing w:line="226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4"/>
                    </w:rPr>
                    <w:t>承诺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3"/>
                    </w:rPr>
                    <w:t>办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2"/>
                    </w:rPr>
                    <w:t>理时限：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2"/>
                    </w:rPr>
                    <w:t>1个工作日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5"/>
        </w:rPr>
        <w:t>1.规划条件核实</w:t>
      </w:r>
      <w:r>
        <w:rPr>
          <w:rFonts w:ascii="SimSun" w:hAnsi="SimSun" w:eastAsia="SimSun" w:cs="SimSun"/>
          <w:sz w:val="28"/>
          <w:szCs w:val="28"/>
          <w:spacing w:val="-2"/>
          <w:position w:val="1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5"/>
        </w:rPr>
        <w:t>(</w:t>
      </w:r>
      <w:r>
        <w:rPr>
          <w:rFonts w:ascii="SimSun" w:hAnsi="SimSun" w:eastAsia="SimSun" w:cs="SimSun"/>
          <w:sz w:val="28"/>
          <w:szCs w:val="28"/>
          <w:spacing w:val="-2"/>
          <w:position w:val="15"/>
        </w:rPr>
        <w:t>联</w:t>
      </w:r>
      <w:r>
        <w:rPr>
          <w:rFonts w:ascii="SimSun" w:hAnsi="SimSun" w:eastAsia="SimSun" w:cs="SimSun"/>
          <w:sz w:val="28"/>
          <w:szCs w:val="28"/>
          <w:spacing w:val="-1"/>
          <w:position w:val="15"/>
        </w:rPr>
        <w:t>合验收事项，办理时限</w:t>
      </w:r>
    </w:p>
    <w:p>
      <w:pPr>
        <w:ind w:left="1873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：</w:t>
      </w:r>
      <w:r>
        <w:rPr>
          <w:rFonts w:ascii="SimSun" w:hAnsi="SimSun" w:eastAsia="SimSun" w:cs="SimSun"/>
          <w:sz w:val="28"/>
          <w:szCs w:val="28"/>
          <w:spacing w:val="-4"/>
        </w:rPr>
        <w:t>前3个工作日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)</w:t>
      </w:r>
    </w:p>
    <w:p>
      <w:pPr>
        <w:ind w:left="18711"/>
        <w:spacing w:before="15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2.建设工程消防验收或备案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(</w:t>
      </w:r>
      <w:r>
        <w:rPr>
          <w:rFonts w:ascii="SimSun" w:hAnsi="SimSun" w:eastAsia="SimSun" w:cs="SimSun"/>
          <w:sz w:val="28"/>
          <w:szCs w:val="28"/>
        </w:rPr>
        <w:t>联合验收事项</w:t>
      </w:r>
    </w:p>
    <w:p>
      <w:pPr>
        <w:ind w:left="18728"/>
        <w:spacing w:before="15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，办理时限：前3个</w:t>
      </w:r>
      <w:r>
        <w:rPr>
          <w:rFonts w:ascii="SimSun" w:hAnsi="SimSun" w:eastAsia="SimSun" w:cs="SimSun"/>
          <w:sz w:val="28"/>
          <w:szCs w:val="28"/>
        </w:rPr>
        <w:t>工作日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</w:rPr>
        <w:t>)</w:t>
      </w:r>
    </w:p>
    <w:p>
      <w:pPr>
        <w:ind w:left="18714"/>
        <w:spacing w:before="15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3.建设工程竣工验收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(</w:t>
      </w:r>
      <w:r>
        <w:rPr>
          <w:rFonts w:ascii="SimSun" w:hAnsi="SimSun" w:eastAsia="SimSun" w:cs="SimSun"/>
          <w:sz w:val="28"/>
          <w:szCs w:val="28"/>
          <w:spacing w:val="-1"/>
        </w:rPr>
        <w:t>联合验收事</w:t>
      </w:r>
      <w:r>
        <w:rPr>
          <w:rFonts w:ascii="SimSun" w:hAnsi="SimSun" w:eastAsia="SimSun" w:cs="SimSun"/>
          <w:sz w:val="28"/>
          <w:szCs w:val="28"/>
        </w:rPr>
        <w:t>项，办理</w:t>
      </w:r>
    </w:p>
    <w:p>
      <w:pPr>
        <w:ind w:left="18721"/>
        <w:spacing w:before="15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时限</w:t>
      </w:r>
      <w:r>
        <w:rPr>
          <w:rFonts w:ascii="SimSun" w:hAnsi="SimSun" w:eastAsia="SimSun" w:cs="SimSun"/>
          <w:sz w:val="28"/>
          <w:szCs w:val="28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前3个工作日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</w:t>
      </w:r>
    </w:p>
    <w:p>
      <w:pPr>
        <w:ind w:left="18707"/>
        <w:spacing w:before="15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4.建设工程档案验收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SimSun" w:hAnsi="SimSun" w:eastAsia="SimSun" w:cs="SimSun"/>
          <w:sz w:val="28"/>
          <w:szCs w:val="28"/>
        </w:rPr>
        <w:t>联合验收事项，办理</w:t>
      </w:r>
    </w:p>
    <w:p>
      <w:pPr>
        <w:ind w:left="18721"/>
        <w:spacing w:before="15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时限</w:t>
      </w:r>
      <w:r>
        <w:rPr>
          <w:rFonts w:ascii="SimSun" w:hAnsi="SimSun" w:eastAsia="SimSun" w:cs="SimSun"/>
          <w:sz w:val="28"/>
          <w:szCs w:val="28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前3个工作日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</w:t>
      </w:r>
    </w:p>
    <w:p>
      <w:pPr>
        <w:ind w:left="18714"/>
        <w:spacing w:before="15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5.城镇污水排入排水管网接入许可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SimSun" w:hAnsi="SimSun" w:eastAsia="SimSun" w:cs="SimSun"/>
          <w:sz w:val="28"/>
          <w:szCs w:val="28"/>
        </w:rPr>
        <w:t>办理时</w:t>
      </w:r>
    </w:p>
    <w:p>
      <w:pPr>
        <w:ind w:left="18728"/>
        <w:spacing w:before="15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限</w:t>
      </w:r>
      <w:r>
        <w:rPr>
          <w:rFonts w:ascii="SimSun" w:hAnsi="SimSun" w:eastAsia="SimSun" w:cs="SimSun"/>
          <w:sz w:val="28"/>
          <w:szCs w:val="28"/>
          <w:spacing w:val="-4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前4个工作日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)</w:t>
      </w:r>
    </w:p>
    <w:p>
      <w:pPr>
        <w:ind w:firstLine="9655"/>
        <w:spacing w:before="139" w:line="230" w:lineRule="exact"/>
        <w:textAlignment w:val="center"/>
        <w:rPr/>
      </w:pPr>
      <w:r>
        <w:pict>
          <v:shape id="_x0000_s52" style="mso-position-vertical-relative:line;mso-position-horizontal-relative:char;width:3.05pt;height:11.75pt;" filled="false" strokecolor="#000000" strokeweight="0.85pt" coordsize="60,235" coordorigin="0,0" path="m6,1l22,122l53,231e">
            <v:stroke miterlimit="10"/>
          </v:shape>
        </w:pict>
      </w:r>
    </w:p>
    <w:p>
      <w:pPr>
        <w:ind w:firstLine="9703"/>
        <w:spacing w:line="239" w:lineRule="exact"/>
        <w:textAlignment w:val="center"/>
        <w:rPr/>
      </w:pPr>
      <w:r>
        <w:pict>
          <v:shape id="_x0000_s53" style="mso-position-vertical-relative:line;mso-position-horizontal-relative:char;width:302.65pt;height:12.2pt;" filled="false" strokecolor="#000000" strokeweight="0.85pt" coordsize="6052,243" coordorigin="0,0" path="m256,233l5830,233l5855,231l5927,206l5992,152l6047,76m5,5l51,97l108,168l175,215l249,233l256,233xe">
            <v:stroke miterlimit="10"/>
          </v:shape>
        </w:pic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8663"/>
        <w:spacing w:line="75" w:lineRule="exact"/>
        <w:textAlignment w:val="center"/>
        <w:rPr/>
      </w:pPr>
      <w:r>
        <w:pict>
          <v:shape id="_x0000_s54" style="mso-position-vertical-relative:line;mso-position-horizontal-relative:char;width:281.9pt;height:3.8pt;" filled="false" strokecolor="#000000" strokeweight="2.11pt" coordsize="5637,75" coordorigin="0,0" path="m7,40l5609,40l5637,34m0,39l7,40xe">
            <v:stroke miterlimit="10"/>
          </v:shape>
        </w:pic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45"/>
        <w:spacing w:before="1" w:line="83" w:lineRule="exact"/>
        <w:textAlignment w:val="center"/>
        <w:rPr/>
      </w:pPr>
      <w:r>
        <w:pict>
          <v:shape id="_x0000_s55" style="mso-position-vertical-relative:line;mso-position-horizontal-relative:char;width:1545.6pt;height:4.2pt;" filled="false" strokecolor="#7E7E7E" strokeweight="1.44pt" coordsize="30911,83" coordorigin="0,0" path="m0,14l30911,68e">
            <v:stroke dashstyle="dash" miterlimit="10"/>
          </v:shape>
        </w:pict>
      </w:r>
    </w:p>
    <w:p>
      <w:pPr>
        <w:spacing w:line="357" w:lineRule="auto"/>
        <w:rPr>
          <w:rFonts w:ascii="Arial"/>
          <w:sz w:val="21"/>
        </w:rPr>
      </w:pPr>
      <w:r/>
    </w:p>
    <w:p>
      <w:pPr>
        <w:ind w:left="10268"/>
        <w:spacing w:before="91" w:line="221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56" style="position:absolute;margin-left:963.629pt;margin-top:7.63321pt;mso-position-vertical-relative:text;mso-position-horizontal-relative:text;width:253.25pt;height:83.75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2"/>
                    <w:spacing w:before="19" w:line="22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19"/>
                    </w:rPr>
                    <w:t>备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14:textOutline w14:w="4356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17"/>
                    </w:rPr>
                    <w:t>注：</w:t>
                  </w:r>
                </w:p>
                <w:p>
                  <w:pPr>
                    <w:ind w:left="20" w:right="20" w:firstLine="6"/>
                    <w:spacing w:before="129" w:line="200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20"/>
                    </w:rPr>
                    <w:t>市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16"/>
                    </w:rPr>
                    <w:t>政公用设施报装(供水报装、供电报装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16"/>
                    </w:rPr>
                    <w:t>、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12"/>
                    </w:rPr>
                    <w:t>燃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</w:rPr>
                    <w:t>气报装、通信报装)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</w:rPr>
                    <w:t>提前到开工前办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16"/>
                    </w:rPr>
                    <w:t>理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10"/>
                    </w:rPr>
                    <w:t>，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</w:rPr>
                    <w:t>在工程施工阶段完成相关设施建设，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9"/>
                    </w:rPr>
                    <w:t>竣工验收合格后直接办理接入事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</w:rPr>
                    <w:t>宜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备</w:t>
      </w:r>
      <w:r>
        <w:rPr>
          <w:rFonts w:ascii="SimSun" w:hAnsi="SimSun" w:eastAsia="SimSun" w:cs="SimSun"/>
          <w:sz w:val="28"/>
          <w:szCs w:val="28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注：</w:t>
      </w:r>
    </w:p>
    <w:p>
      <w:pPr>
        <w:ind w:left="10287"/>
        <w:spacing w:before="71" w:line="191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8"/>
        </w:rPr>
        <w:t>1.对符合“拿地及开工”的社会低风险项目，企业</w:t>
      </w:r>
    </w:p>
    <w:p>
      <w:pPr>
        <w:ind w:left="10266"/>
        <w:spacing w:before="1" w:line="191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签</w:t>
      </w:r>
      <w:r>
        <w:rPr>
          <w:rFonts w:ascii="SimSun" w:hAnsi="SimSun" w:eastAsia="SimSun" w:cs="SimSun"/>
          <w:sz w:val="27"/>
          <w:szCs w:val="27"/>
          <w:spacing w:val="9"/>
        </w:rPr>
        <w:t>订土地出让合同后，可同步申请建设用地规划许</w:t>
      </w:r>
    </w:p>
    <w:p>
      <w:pPr>
        <w:ind w:left="10268"/>
        <w:spacing w:line="191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3"/>
        </w:rPr>
        <w:t>可</w:t>
      </w:r>
      <w:r>
        <w:rPr>
          <w:rFonts w:ascii="SimSun" w:hAnsi="SimSun" w:eastAsia="SimSun" w:cs="SimSun"/>
          <w:sz w:val="27"/>
          <w:szCs w:val="27"/>
          <w:spacing w:val="9"/>
        </w:rPr>
        <w:t>证、建设工程规划许可证、建筑工程施工许可证</w:t>
      </w:r>
    </w:p>
    <w:p>
      <w:pPr>
        <w:ind w:left="10285"/>
        <w:spacing w:before="1" w:line="191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0"/>
        </w:rPr>
        <w:t>，</w:t>
      </w:r>
      <w:r>
        <w:rPr>
          <w:rFonts w:ascii="SimSun" w:hAnsi="SimSun" w:eastAsia="SimSun" w:cs="SimSun"/>
          <w:sz w:val="27"/>
          <w:szCs w:val="27"/>
          <w:spacing w:val="8"/>
        </w:rPr>
        <w:t>在</w:t>
      </w:r>
      <w:r>
        <w:rPr>
          <w:rFonts w:ascii="SimSun" w:hAnsi="SimSun" w:eastAsia="SimSun" w:cs="SimSun"/>
          <w:sz w:val="27"/>
          <w:szCs w:val="27"/>
          <w:spacing w:val="5"/>
        </w:rPr>
        <w:t>1个工作日内核发。</w:t>
      </w:r>
    </w:p>
    <w:p>
      <w:pPr>
        <w:ind w:left="10269"/>
        <w:spacing w:line="191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6"/>
        </w:rPr>
        <w:t>2.</w:t>
      </w:r>
      <w:r>
        <w:rPr>
          <w:rFonts w:ascii="SimSun" w:hAnsi="SimSun" w:eastAsia="SimSun" w:cs="SimSun"/>
          <w:sz w:val="27"/>
          <w:szCs w:val="27"/>
          <w:spacing w:val="9"/>
        </w:rPr>
        <w:t>一</w:t>
      </w:r>
      <w:r>
        <w:rPr>
          <w:rFonts w:ascii="SimSun" w:hAnsi="SimSun" w:eastAsia="SimSun" w:cs="SimSun"/>
          <w:sz w:val="27"/>
          <w:szCs w:val="27"/>
          <w:spacing w:val="8"/>
        </w:rPr>
        <w:t>次性缴清土地出让金和相关税费的，可同步申</w:t>
      </w:r>
    </w:p>
    <w:p>
      <w:pPr>
        <w:ind w:left="10271"/>
        <w:spacing w:line="226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7"/>
        </w:rPr>
        <w:t>办获得不动产权证</w:t>
      </w:r>
      <w:r>
        <w:rPr>
          <w:rFonts w:ascii="SimSun" w:hAnsi="SimSun" w:eastAsia="SimSun" w:cs="SimSun"/>
          <w:sz w:val="27"/>
          <w:szCs w:val="27"/>
          <w:spacing w:val="5"/>
        </w:rPr>
        <w:t>。</w:t>
      </w:r>
    </w:p>
    <w:sectPr>
      <w:headerReference w:type="default" r:id="rId1"/>
      <w:pgSz w:w="31661" w:h="22181"/>
      <w:pgMar w:top="1" w:right="404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group id="_x0000_s1" style="position:absolute;margin-left:-28.72pt;margin-top:89.3801pt;mso-position-vertical-relative:page;mso-position-horizontal-relative:page;width:1546.1pt;height:951.15pt;z-index:251658240;" o:allowincell="f" filled="false" stroked="false" coordsize="30921,19023" coordorigin="0,0">
          <v:shape id="_x0000_s2" style="position:absolute;left:0;top:1113;width:30921;height:17909;" filled="false" strokecolor="#040404" strokeweight="1.00pt" coordsize="30921,17909" coordorigin="0,0" path="m0,17898l30911,17898l30911,10l0,10e">
            <v:stroke miterlimit="10"/>
          </v:shape>
          <v:shape id="_x0000_s3" style="position:absolute;left:1767;top:0;width:5955;height:1055;" filled="false" strokecolor="#000000" strokeweight="1.00pt" coordsize="5955,1055" coordorigin="0,0" path="m10,10l5945,10l5945,1044l10,1044l10,10xe">
            <v:stroke miterlimit="10"/>
          </v:shape>
        </v:group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PFU ScanSnap Manager 6.5.60 #S1500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2023-06-27T09:18:37Z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2023-06-27T09:19:55</vt:filetime>
  </op:property>
</op:Properties>
</file>